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429" w:rsidRPr="006F187A" w:rsidRDefault="00990429" w:rsidP="000A7127">
      <w:pPr>
        <w:ind w:left="-426"/>
        <w:jc w:val="center"/>
        <w:rPr>
          <w:rFonts w:ascii="Times New Roman" w:hAnsi="Times New Roman" w:cs="Times New Roman"/>
          <w:b/>
          <w:color w:val="000000" w:themeColor="text1"/>
          <w:sz w:val="32"/>
          <w:szCs w:val="32"/>
        </w:rPr>
      </w:pPr>
      <w:r w:rsidRPr="006F187A">
        <w:rPr>
          <w:rFonts w:ascii="Times New Roman" w:hAnsi="Times New Roman" w:cs="Times New Roman"/>
          <w:b/>
          <w:color w:val="000000" w:themeColor="text1"/>
          <w:sz w:val="32"/>
          <w:szCs w:val="32"/>
        </w:rPr>
        <w:t>Муниципальное бюджетное дошкольное образовательное учреждение детский сад №12 г. Ярцево</w:t>
      </w:r>
    </w:p>
    <w:p w:rsidR="00990429" w:rsidRDefault="00990429" w:rsidP="000A7127">
      <w:pPr>
        <w:tabs>
          <w:tab w:val="left" w:pos="1245"/>
        </w:tabs>
        <w:ind w:left="-426"/>
        <w:jc w:val="center"/>
        <w:rPr>
          <w:rFonts w:ascii="Times New Roman" w:hAnsi="Times New Roman" w:cs="Times New Roman"/>
          <w:b/>
          <w:i/>
          <w:sz w:val="36"/>
          <w:szCs w:val="36"/>
        </w:rPr>
      </w:pPr>
    </w:p>
    <w:p w:rsidR="00990429" w:rsidRDefault="00990429" w:rsidP="00BD44CD">
      <w:pPr>
        <w:ind w:left="-284"/>
        <w:jc w:val="right"/>
        <w:rPr>
          <w:rFonts w:ascii="Times New Roman" w:hAnsi="Times New Roman" w:cs="Times New Roman"/>
          <w:b/>
          <w:i/>
          <w:sz w:val="36"/>
          <w:szCs w:val="36"/>
        </w:rPr>
      </w:pPr>
    </w:p>
    <w:p w:rsidR="00990429" w:rsidRDefault="00990429" w:rsidP="00BD44CD">
      <w:pPr>
        <w:ind w:left="-284"/>
        <w:jc w:val="right"/>
        <w:rPr>
          <w:rFonts w:ascii="Times New Roman" w:hAnsi="Times New Roman" w:cs="Times New Roman"/>
          <w:b/>
          <w:i/>
          <w:sz w:val="36"/>
          <w:szCs w:val="36"/>
        </w:rPr>
      </w:pPr>
    </w:p>
    <w:p w:rsidR="00990429" w:rsidRDefault="00990429" w:rsidP="00BD44CD">
      <w:pPr>
        <w:ind w:left="-284"/>
        <w:jc w:val="right"/>
        <w:rPr>
          <w:rFonts w:ascii="Times New Roman" w:hAnsi="Times New Roman" w:cs="Times New Roman"/>
          <w:b/>
          <w:i/>
          <w:sz w:val="36"/>
          <w:szCs w:val="36"/>
        </w:rPr>
      </w:pPr>
    </w:p>
    <w:p w:rsidR="00990429" w:rsidRDefault="00990429" w:rsidP="00BD44CD">
      <w:pPr>
        <w:ind w:left="-284"/>
        <w:jc w:val="right"/>
        <w:rPr>
          <w:rFonts w:ascii="Times New Roman" w:hAnsi="Times New Roman" w:cs="Times New Roman"/>
          <w:b/>
          <w:i/>
          <w:sz w:val="36"/>
          <w:szCs w:val="36"/>
        </w:rPr>
      </w:pPr>
      <w:bookmarkStart w:id="0" w:name="_GoBack"/>
      <w:bookmarkEnd w:id="0"/>
    </w:p>
    <w:p w:rsidR="00990429" w:rsidRDefault="00990429" w:rsidP="00BD44CD">
      <w:pPr>
        <w:ind w:left="-284"/>
        <w:jc w:val="right"/>
        <w:rPr>
          <w:rFonts w:ascii="Times New Roman" w:hAnsi="Times New Roman" w:cs="Times New Roman"/>
          <w:b/>
          <w:i/>
          <w:sz w:val="36"/>
          <w:szCs w:val="36"/>
        </w:rPr>
      </w:pPr>
    </w:p>
    <w:p w:rsidR="00990429" w:rsidRDefault="00990429" w:rsidP="00BD44CD">
      <w:pPr>
        <w:ind w:left="-284"/>
        <w:jc w:val="right"/>
        <w:rPr>
          <w:rFonts w:ascii="Times New Roman" w:hAnsi="Times New Roman" w:cs="Times New Roman"/>
          <w:b/>
          <w:i/>
          <w:sz w:val="36"/>
          <w:szCs w:val="36"/>
        </w:rPr>
      </w:pPr>
    </w:p>
    <w:p w:rsidR="00990429" w:rsidRDefault="00990429" w:rsidP="00BD44CD">
      <w:pPr>
        <w:ind w:left="-284"/>
        <w:jc w:val="right"/>
        <w:rPr>
          <w:rFonts w:ascii="Times New Roman" w:hAnsi="Times New Roman" w:cs="Times New Roman"/>
          <w:b/>
          <w:i/>
          <w:sz w:val="36"/>
          <w:szCs w:val="36"/>
        </w:rPr>
      </w:pPr>
    </w:p>
    <w:p w:rsidR="00990429" w:rsidRPr="00990429" w:rsidRDefault="00990429" w:rsidP="00990429">
      <w:pPr>
        <w:ind w:left="-284"/>
        <w:jc w:val="center"/>
        <w:rPr>
          <w:rFonts w:ascii="Times New Roman" w:hAnsi="Times New Roman" w:cs="Times New Roman"/>
          <w:b/>
          <w:i/>
          <w:sz w:val="52"/>
          <w:szCs w:val="52"/>
        </w:rPr>
      </w:pPr>
      <w:r w:rsidRPr="00990429">
        <w:rPr>
          <w:rFonts w:ascii="Times New Roman" w:hAnsi="Times New Roman" w:cs="Times New Roman"/>
          <w:b/>
          <w:i/>
          <w:sz w:val="52"/>
          <w:szCs w:val="52"/>
        </w:rPr>
        <w:t>Консультация для родителей</w:t>
      </w:r>
    </w:p>
    <w:p w:rsidR="00990429" w:rsidRDefault="00E27704" w:rsidP="00990429">
      <w:pPr>
        <w:ind w:left="-284"/>
        <w:jc w:val="center"/>
        <w:rPr>
          <w:rFonts w:ascii="Times New Roman" w:hAnsi="Times New Roman" w:cs="Times New Roman"/>
          <w:b/>
          <w:sz w:val="52"/>
          <w:szCs w:val="52"/>
        </w:rPr>
      </w:pPr>
      <w:r>
        <w:rPr>
          <w:rFonts w:ascii="Times New Roman" w:hAnsi="Times New Roman" w:cs="Times New Roman"/>
          <w:b/>
          <w:sz w:val="52"/>
          <w:szCs w:val="52"/>
        </w:rPr>
        <w:t>«</w:t>
      </w:r>
      <w:r w:rsidR="00990429" w:rsidRPr="00990429">
        <w:rPr>
          <w:rFonts w:ascii="Times New Roman" w:hAnsi="Times New Roman" w:cs="Times New Roman"/>
          <w:b/>
          <w:sz w:val="52"/>
          <w:szCs w:val="52"/>
        </w:rPr>
        <w:t>Физическое развитие ребенка:</w:t>
      </w:r>
    </w:p>
    <w:p w:rsidR="00990429" w:rsidRPr="00990429" w:rsidRDefault="00990429" w:rsidP="00990429">
      <w:pPr>
        <w:ind w:left="-284"/>
        <w:jc w:val="center"/>
        <w:rPr>
          <w:sz w:val="52"/>
          <w:szCs w:val="52"/>
        </w:rPr>
      </w:pPr>
      <w:r w:rsidRPr="00990429">
        <w:rPr>
          <w:rFonts w:ascii="Times New Roman" w:hAnsi="Times New Roman" w:cs="Times New Roman"/>
          <w:b/>
          <w:sz w:val="52"/>
          <w:szCs w:val="52"/>
        </w:rPr>
        <w:t xml:space="preserve"> с чего начать?</w:t>
      </w:r>
      <w:r w:rsidR="00E27704">
        <w:rPr>
          <w:rFonts w:ascii="Times New Roman" w:hAnsi="Times New Roman" w:cs="Times New Roman"/>
          <w:b/>
          <w:sz w:val="52"/>
          <w:szCs w:val="52"/>
        </w:rPr>
        <w:t>»</w:t>
      </w:r>
    </w:p>
    <w:p w:rsidR="00990429" w:rsidRDefault="00990429" w:rsidP="00990429">
      <w:pPr>
        <w:tabs>
          <w:tab w:val="left" w:pos="2640"/>
        </w:tabs>
        <w:ind w:left="-284"/>
        <w:rPr>
          <w:rFonts w:ascii="Times New Roman" w:hAnsi="Times New Roman" w:cs="Times New Roman"/>
          <w:b/>
          <w:i/>
          <w:sz w:val="36"/>
          <w:szCs w:val="36"/>
        </w:rPr>
      </w:pPr>
    </w:p>
    <w:p w:rsidR="00990429" w:rsidRDefault="00990429" w:rsidP="00BD44CD">
      <w:pPr>
        <w:ind w:left="-284"/>
        <w:jc w:val="right"/>
        <w:rPr>
          <w:rFonts w:ascii="Times New Roman" w:hAnsi="Times New Roman" w:cs="Times New Roman"/>
          <w:b/>
          <w:i/>
          <w:sz w:val="36"/>
          <w:szCs w:val="36"/>
        </w:rPr>
      </w:pPr>
    </w:p>
    <w:p w:rsidR="00990429" w:rsidRDefault="00990429" w:rsidP="00BD44CD">
      <w:pPr>
        <w:ind w:left="-284"/>
        <w:jc w:val="right"/>
        <w:rPr>
          <w:rFonts w:ascii="Times New Roman" w:hAnsi="Times New Roman" w:cs="Times New Roman"/>
          <w:b/>
          <w:i/>
          <w:sz w:val="36"/>
          <w:szCs w:val="36"/>
        </w:rPr>
      </w:pPr>
    </w:p>
    <w:p w:rsidR="00990429" w:rsidRDefault="00990429" w:rsidP="00BD44CD">
      <w:pPr>
        <w:ind w:left="-284"/>
        <w:jc w:val="right"/>
        <w:rPr>
          <w:rFonts w:ascii="Times New Roman" w:hAnsi="Times New Roman" w:cs="Times New Roman"/>
          <w:b/>
          <w:i/>
          <w:sz w:val="36"/>
          <w:szCs w:val="36"/>
        </w:rPr>
      </w:pPr>
    </w:p>
    <w:p w:rsidR="00990429" w:rsidRDefault="00990429" w:rsidP="00BD44CD">
      <w:pPr>
        <w:ind w:left="-284"/>
        <w:jc w:val="right"/>
        <w:rPr>
          <w:rFonts w:ascii="Times New Roman" w:hAnsi="Times New Roman" w:cs="Times New Roman"/>
          <w:b/>
          <w:i/>
          <w:sz w:val="36"/>
          <w:szCs w:val="36"/>
        </w:rPr>
      </w:pPr>
    </w:p>
    <w:p w:rsidR="00990429" w:rsidRPr="00990429" w:rsidRDefault="00990429" w:rsidP="00990429">
      <w:pPr>
        <w:tabs>
          <w:tab w:val="left" w:pos="6480"/>
        </w:tabs>
        <w:spacing w:after="0"/>
        <w:jc w:val="center"/>
        <w:rPr>
          <w:rFonts w:ascii="Times New Roman" w:hAnsi="Times New Roman" w:cs="Times New Roman"/>
          <w:b/>
          <w:sz w:val="32"/>
          <w:szCs w:val="32"/>
        </w:rPr>
      </w:pPr>
      <w:r>
        <w:rPr>
          <w:rFonts w:ascii="Times New Roman" w:hAnsi="Times New Roman" w:cs="Times New Roman"/>
          <w:b/>
          <w:sz w:val="32"/>
          <w:szCs w:val="32"/>
        </w:rPr>
        <w:t xml:space="preserve">                                     </w:t>
      </w:r>
      <w:r w:rsidRPr="00990429">
        <w:rPr>
          <w:rFonts w:ascii="Times New Roman" w:hAnsi="Times New Roman" w:cs="Times New Roman"/>
          <w:b/>
          <w:sz w:val="32"/>
          <w:szCs w:val="32"/>
        </w:rPr>
        <w:t xml:space="preserve">Подготовила:            </w:t>
      </w:r>
    </w:p>
    <w:p w:rsidR="00990429" w:rsidRDefault="00990429" w:rsidP="00990429">
      <w:pPr>
        <w:tabs>
          <w:tab w:val="left" w:pos="6480"/>
        </w:tabs>
        <w:spacing w:after="0"/>
        <w:rPr>
          <w:rFonts w:ascii="Times New Roman" w:hAnsi="Times New Roman" w:cs="Times New Roman"/>
          <w:b/>
          <w:sz w:val="32"/>
          <w:szCs w:val="32"/>
        </w:rPr>
      </w:pPr>
      <w:r>
        <w:rPr>
          <w:rFonts w:ascii="Times New Roman" w:hAnsi="Times New Roman" w:cs="Times New Roman"/>
          <w:b/>
          <w:i/>
          <w:sz w:val="32"/>
          <w:szCs w:val="32"/>
        </w:rPr>
        <w:t xml:space="preserve">                                                                 </w:t>
      </w:r>
      <w:r w:rsidRPr="006F187A">
        <w:rPr>
          <w:rFonts w:ascii="Times New Roman" w:hAnsi="Times New Roman" w:cs="Times New Roman"/>
          <w:b/>
          <w:sz w:val="32"/>
          <w:szCs w:val="32"/>
        </w:rPr>
        <w:t>Инструктор ф.к. Вечер Е.Д.</w:t>
      </w:r>
    </w:p>
    <w:p w:rsidR="00E27704" w:rsidRDefault="00E27704" w:rsidP="00E27704">
      <w:pPr>
        <w:jc w:val="both"/>
        <w:rPr>
          <w:rFonts w:ascii="Times New Roman" w:hAnsi="Times New Roman" w:cs="Times New Roman"/>
          <w:b/>
          <w:i/>
          <w:sz w:val="36"/>
          <w:szCs w:val="36"/>
        </w:rPr>
      </w:pPr>
    </w:p>
    <w:p w:rsidR="00E27704" w:rsidRDefault="00BD44CD" w:rsidP="00E27704">
      <w:pPr>
        <w:ind w:left="-567" w:right="283" w:firstLine="283"/>
        <w:jc w:val="both"/>
        <w:rPr>
          <w:rFonts w:ascii="Times New Roman" w:hAnsi="Times New Roman" w:cs="Times New Roman"/>
          <w:sz w:val="28"/>
          <w:szCs w:val="28"/>
        </w:rPr>
      </w:pPr>
      <w:r w:rsidRPr="00275AD9">
        <w:rPr>
          <w:rFonts w:ascii="Times New Roman" w:hAnsi="Times New Roman" w:cs="Times New Roman"/>
          <w:sz w:val="28"/>
          <w:szCs w:val="28"/>
        </w:rPr>
        <w:lastRenderedPageBreak/>
        <w:t xml:space="preserve">Многие задаются вопросом,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 Прежде чем отдавать малыша в ту или иную спортивную секцию, присмотритесь к нему, обратите внимание на способности и физические возможности. 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 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 Главной заповедью для родителей, решивших уделить большое внимание физическому воспитанию ребенка, должно быть «Не навреди». Спорт и дети: проблемы физического воспитания дошкольников 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 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 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побольше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w:t>
      </w:r>
      <w:r w:rsidRPr="00275AD9">
        <w:rPr>
          <w:rFonts w:ascii="Times New Roman" w:hAnsi="Times New Roman" w:cs="Times New Roman"/>
          <w:sz w:val="28"/>
          <w:szCs w:val="28"/>
        </w:rPr>
        <w:lastRenderedPageBreak/>
        <w:t>в удобных майках и шортах, а в теплых свитерах, комбинезонах, кофтах. А ведь вспотевший от такой «заботы» ребенок рискует заболеть гораздо больше, чем тот, кого не кутают. 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 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 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 21 организация физического воспитания дошкольников подразумевает, подобные паузы через каждые 20 минут. А если малыш не посещает детский сад? 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 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 Спорт и дети: в какую секцию отдать? Задумываясь над проблемами физического воспитания своего ребенка, родители часто оказываются перед выбором: в какую</w:t>
      </w:r>
      <w:r w:rsidR="00275AD9">
        <w:rPr>
          <w:rFonts w:ascii="Times New Roman" w:hAnsi="Times New Roman" w:cs="Times New Roman"/>
          <w:sz w:val="28"/>
          <w:szCs w:val="28"/>
        </w:rPr>
        <w:t>,</w:t>
      </w:r>
      <w:r w:rsidRPr="00275AD9">
        <w:rPr>
          <w:rFonts w:ascii="Times New Roman" w:hAnsi="Times New Roman" w:cs="Times New Roman"/>
          <w:sz w:val="28"/>
          <w:szCs w:val="28"/>
        </w:rPr>
        <w:t xml:space="preserve"> спортивную секцию записать сына или дочку? 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 Если у него хорошо развиты навыки общения, если он в любом коллективе чувствует себя, как рыба в воде, ему отлично подойдут командные виды спорта: футбол, хоккей, баскетбол, волейбол и т. д. 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 Если вы хотите заниматься физическим </w:t>
      </w:r>
    </w:p>
    <w:p w:rsidR="005D25C2" w:rsidRPr="00275AD9" w:rsidRDefault="00BD44CD" w:rsidP="00E27704">
      <w:pPr>
        <w:ind w:left="-567" w:right="283" w:firstLine="283"/>
        <w:jc w:val="both"/>
        <w:rPr>
          <w:rFonts w:ascii="Times New Roman" w:hAnsi="Times New Roman" w:cs="Times New Roman"/>
          <w:sz w:val="28"/>
          <w:szCs w:val="28"/>
        </w:rPr>
      </w:pPr>
      <w:r w:rsidRPr="00275AD9">
        <w:rPr>
          <w:rFonts w:ascii="Times New Roman" w:hAnsi="Times New Roman" w:cs="Times New Roman"/>
          <w:sz w:val="28"/>
          <w:szCs w:val="28"/>
        </w:rPr>
        <w:lastRenderedPageBreak/>
        <w:t xml:space="preserve">воспитанием детей </w:t>
      </w:r>
      <w:proofErr w:type="spellStart"/>
      <w:r w:rsidRPr="00275AD9">
        <w:rPr>
          <w:rFonts w:ascii="Times New Roman" w:hAnsi="Times New Roman" w:cs="Times New Roman"/>
          <w:sz w:val="28"/>
          <w:szCs w:val="28"/>
        </w:rPr>
        <w:t>гиперактивных</w:t>
      </w:r>
      <w:proofErr w:type="spellEnd"/>
      <w:r w:rsidRPr="00275AD9">
        <w:rPr>
          <w:rFonts w:ascii="Times New Roman" w:hAnsi="Times New Roman" w:cs="Times New Roman"/>
          <w:sz w:val="28"/>
          <w:szCs w:val="28"/>
        </w:rPr>
        <w:t>,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 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 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sectPr w:rsidR="005D25C2" w:rsidRPr="00275AD9" w:rsidSect="00E27704">
      <w:pgSz w:w="11906" w:h="16838"/>
      <w:pgMar w:top="1135"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D44CD"/>
    <w:rsid w:val="000A7127"/>
    <w:rsid w:val="00275AD9"/>
    <w:rsid w:val="00302D5A"/>
    <w:rsid w:val="005637C6"/>
    <w:rsid w:val="005D25C2"/>
    <w:rsid w:val="00990429"/>
    <w:rsid w:val="00BD44CD"/>
    <w:rsid w:val="00E2770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7D33E-87E2-451D-8AB2-1F62FDD5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961</Words>
  <Characters>5479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админ</cp:lastModifiedBy>
  <cp:revision>5</cp:revision>
  <cp:lastPrinted>2021-10-14T07:51:00Z</cp:lastPrinted>
  <dcterms:created xsi:type="dcterms:W3CDTF">2021-10-14T07:49:00Z</dcterms:created>
  <dcterms:modified xsi:type="dcterms:W3CDTF">2025-05-23T10:48:00Z</dcterms:modified>
</cp:coreProperties>
</file>